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C8" w:rsidRPr="008B72E6" w:rsidRDefault="000E4AC8" w:rsidP="008B72E6">
      <w:pPr>
        <w:rPr>
          <w:rFonts w:ascii="Times New Roman" w:hAnsi="Times New Roman" w:cs="Times New Roman"/>
          <w:sz w:val="24"/>
          <w:szCs w:val="24"/>
        </w:rPr>
      </w:pPr>
      <w:r w:rsidRPr="00C979AE">
        <w:rPr>
          <w:rFonts w:ascii="Times New Roman" w:hAnsi="Times New Roman" w:cs="Times New Roman"/>
          <w:sz w:val="24"/>
          <w:szCs w:val="24"/>
        </w:rPr>
        <w:t>In Baden-Württemberg sind die Elemente direkter Demokratie auf kommunaler Ebene in der Gemeindeordnung (GemO) verankert</w:t>
      </w:r>
      <w:r w:rsidR="00E71582">
        <w:rPr>
          <w:rFonts w:ascii="Times New Roman" w:hAnsi="Times New Roman" w:cs="Times New Roman"/>
          <w:sz w:val="24"/>
          <w:szCs w:val="24"/>
        </w:rPr>
        <w:t>.</w:t>
      </w:r>
      <w:r w:rsidR="008B72E6">
        <w:rPr>
          <w:rFonts w:ascii="Times New Roman" w:hAnsi="Times New Roman" w:cs="Times New Roman"/>
          <w:sz w:val="24"/>
          <w:szCs w:val="24"/>
        </w:rPr>
        <w:t xml:space="preserve"> So</w:t>
      </w:r>
      <w:r w:rsidR="00360009" w:rsidRPr="008B72E6">
        <w:rPr>
          <w:rFonts w:ascii="Times New Roman" w:hAnsi="Times New Roman" w:cs="Times New Roman"/>
          <w:sz w:val="24"/>
          <w:szCs w:val="24"/>
        </w:rPr>
        <w:t xml:space="preserve"> besteht </w:t>
      </w:r>
      <w:r w:rsidR="008B72E6">
        <w:rPr>
          <w:rFonts w:ascii="Times New Roman" w:hAnsi="Times New Roman" w:cs="Times New Roman"/>
          <w:sz w:val="24"/>
          <w:szCs w:val="24"/>
        </w:rPr>
        <w:t xml:space="preserve">beispielsweise </w:t>
      </w:r>
      <w:r w:rsidR="00360009" w:rsidRPr="008B72E6">
        <w:rPr>
          <w:rFonts w:ascii="Times New Roman" w:hAnsi="Times New Roman" w:cs="Times New Roman"/>
          <w:sz w:val="24"/>
          <w:szCs w:val="24"/>
        </w:rPr>
        <w:t>die Möglichkeit ein</w:t>
      </w:r>
      <w:r w:rsidRPr="008B72E6">
        <w:rPr>
          <w:rFonts w:ascii="Times New Roman" w:hAnsi="Times New Roman" w:cs="Times New Roman"/>
          <w:sz w:val="24"/>
          <w:szCs w:val="24"/>
        </w:rPr>
        <w:t>es Ref</w:t>
      </w:r>
      <w:r w:rsidRPr="008B72E6">
        <w:rPr>
          <w:rFonts w:ascii="Times New Roman" w:hAnsi="Times New Roman" w:cs="Times New Roman"/>
          <w:sz w:val="24"/>
          <w:szCs w:val="24"/>
        </w:rPr>
        <w:t>e</w:t>
      </w:r>
      <w:r w:rsidRPr="008B72E6">
        <w:rPr>
          <w:rFonts w:ascii="Times New Roman" w:hAnsi="Times New Roman" w:cs="Times New Roman"/>
          <w:sz w:val="24"/>
          <w:szCs w:val="24"/>
        </w:rPr>
        <w:t>rendums in Form eines Bürgerentscheids über Sachfrag</w:t>
      </w:r>
      <w:r w:rsidR="00360009" w:rsidRPr="008B72E6">
        <w:rPr>
          <w:rFonts w:ascii="Times New Roman" w:hAnsi="Times New Roman" w:cs="Times New Roman"/>
          <w:sz w:val="24"/>
          <w:szCs w:val="24"/>
        </w:rPr>
        <w:t>en (§ 21 GemO).</w:t>
      </w:r>
      <w:r w:rsidR="008B72E6">
        <w:rPr>
          <w:rFonts w:ascii="Times New Roman" w:hAnsi="Times New Roman" w:cs="Times New Roman"/>
          <w:sz w:val="24"/>
          <w:szCs w:val="24"/>
        </w:rPr>
        <w:t xml:space="preserve"> Ein Bürgerentscheid unterstellt </w:t>
      </w:r>
      <w:r w:rsidR="008B72E6" w:rsidRPr="008B72E6">
        <w:rPr>
          <w:rFonts w:ascii="Times New Roman" w:hAnsi="Times New Roman" w:cs="Times New Roman"/>
          <w:sz w:val="24"/>
          <w:szCs w:val="24"/>
        </w:rPr>
        <w:t>eine Angelegenheit des Wirkungskreises der Gemeinde, für die der Gemeinderat zuständig ist, der Entscheidung der Bürger</w:t>
      </w:r>
      <w:r w:rsidR="008B72E6">
        <w:rPr>
          <w:rFonts w:ascii="Times New Roman" w:hAnsi="Times New Roman" w:cs="Times New Roman"/>
          <w:sz w:val="24"/>
          <w:szCs w:val="24"/>
        </w:rPr>
        <w:t>. Damit ein Bürgerentscheid stattfinden kann, muss zuvor ein Bürgerbegehren erfolgreich durchgeführt werden.</w:t>
      </w:r>
    </w:p>
    <w:p w:rsidR="000E4AC8" w:rsidRPr="002B3044" w:rsidRDefault="000E4AC8" w:rsidP="000E4AC8">
      <w:pPr>
        <w:rPr>
          <w:rFonts w:ascii="Times New Roman" w:hAnsi="Times New Roman" w:cs="Times New Roman"/>
          <w:b/>
          <w:sz w:val="24"/>
          <w:szCs w:val="24"/>
        </w:rPr>
      </w:pPr>
      <w:r w:rsidRPr="002B3044">
        <w:rPr>
          <w:rFonts w:ascii="Times New Roman" w:hAnsi="Times New Roman" w:cs="Times New Roman"/>
          <w:b/>
          <w:sz w:val="24"/>
          <w:szCs w:val="24"/>
        </w:rPr>
        <w:t>Bürgerbegehren und Bürgerentscheid</w:t>
      </w:r>
    </w:p>
    <w:p w:rsidR="000E4AC8" w:rsidRPr="00C979AE" w:rsidRDefault="000E4AC8" w:rsidP="000E4AC8">
      <w:pPr>
        <w:rPr>
          <w:rFonts w:ascii="Times New Roman" w:hAnsi="Times New Roman" w:cs="Times New Roman"/>
          <w:sz w:val="24"/>
          <w:szCs w:val="24"/>
        </w:rPr>
      </w:pPr>
      <w:r w:rsidRPr="00C979AE">
        <w:rPr>
          <w:rFonts w:ascii="Times New Roman" w:hAnsi="Times New Roman" w:cs="Times New Roman"/>
          <w:sz w:val="24"/>
          <w:szCs w:val="24"/>
        </w:rPr>
        <w:t>Das Bürgerbegehren (§ 21,3 GemO), das einen Bürgerentscheid einleitet, gehört zum traditi</w:t>
      </w:r>
      <w:r w:rsidRPr="00C979AE">
        <w:rPr>
          <w:rFonts w:ascii="Times New Roman" w:hAnsi="Times New Roman" w:cs="Times New Roman"/>
          <w:sz w:val="24"/>
          <w:szCs w:val="24"/>
        </w:rPr>
        <w:t>o</w:t>
      </w:r>
      <w:r w:rsidRPr="00C979AE">
        <w:rPr>
          <w:rFonts w:ascii="Times New Roman" w:hAnsi="Times New Roman" w:cs="Times New Roman"/>
          <w:sz w:val="24"/>
          <w:szCs w:val="24"/>
        </w:rPr>
        <w:t>nellen Instrumentarium direkt-demokratischer Willensbildung. Damit ein Bürgerbegehren zu Stande kommt, müssen bestimmte Voraussetzungen erfüllt sein:</w:t>
      </w:r>
    </w:p>
    <w:p w:rsidR="000E4AC8" w:rsidRPr="00C979AE" w:rsidRDefault="000E4AC8" w:rsidP="000E4AC8">
      <w:pPr>
        <w:pStyle w:val="Listenabsatz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79AE">
        <w:rPr>
          <w:rFonts w:ascii="Times New Roman" w:hAnsi="Times New Roman" w:cs="Times New Roman"/>
          <w:sz w:val="24"/>
          <w:szCs w:val="24"/>
        </w:rPr>
        <w:t xml:space="preserve">es </w:t>
      </w:r>
      <w:r w:rsidR="00C979AE">
        <w:rPr>
          <w:rFonts w:ascii="Times New Roman" w:hAnsi="Times New Roman" w:cs="Times New Roman"/>
          <w:sz w:val="24"/>
          <w:szCs w:val="24"/>
        </w:rPr>
        <w:t xml:space="preserve">muss ein Quorum von </w:t>
      </w:r>
      <w:r w:rsidR="008431C0" w:rsidRPr="00C979AE">
        <w:rPr>
          <w:rFonts w:ascii="Times New Roman" w:hAnsi="Times New Roman" w:cs="Times New Roman"/>
          <w:sz w:val="24"/>
          <w:szCs w:val="24"/>
        </w:rPr>
        <w:t>10</w:t>
      </w:r>
      <w:r w:rsidR="00E71582">
        <w:rPr>
          <w:rFonts w:ascii="Times New Roman" w:hAnsi="Times New Roman" w:cs="Times New Roman"/>
          <w:sz w:val="24"/>
          <w:szCs w:val="24"/>
        </w:rPr>
        <w:t xml:space="preserve"> </w:t>
      </w:r>
      <w:r w:rsidR="008431C0" w:rsidRPr="00C979AE">
        <w:rPr>
          <w:rFonts w:ascii="Times New Roman" w:hAnsi="Times New Roman" w:cs="Times New Roman"/>
          <w:sz w:val="24"/>
          <w:szCs w:val="24"/>
        </w:rPr>
        <w:t>%</w:t>
      </w:r>
      <w:r w:rsidRPr="00C979AE">
        <w:rPr>
          <w:rFonts w:ascii="Times New Roman" w:hAnsi="Times New Roman" w:cs="Times New Roman"/>
          <w:sz w:val="24"/>
          <w:szCs w:val="24"/>
        </w:rPr>
        <w:t xml:space="preserve"> </w:t>
      </w:r>
      <w:r w:rsidR="00C979AE">
        <w:rPr>
          <w:rFonts w:ascii="Times New Roman" w:hAnsi="Times New Roman" w:cs="Times New Roman"/>
          <w:sz w:val="24"/>
          <w:szCs w:val="24"/>
        </w:rPr>
        <w:t xml:space="preserve">(Mindestbeteiligung) </w:t>
      </w:r>
      <w:r w:rsidR="00662E9E">
        <w:rPr>
          <w:rFonts w:ascii="Times New Roman" w:hAnsi="Times New Roman" w:cs="Times New Roman"/>
          <w:sz w:val="24"/>
          <w:szCs w:val="24"/>
        </w:rPr>
        <w:t xml:space="preserve">der Wahlberechtigten </w:t>
      </w:r>
      <w:r w:rsidRPr="00C979AE">
        <w:rPr>
          <w:rFonts w:ascii="Times New Roman" w:hAnsi="Times New Roman" w:cs="Times New Roman"/>
          <w:sz w:val="24"/>
          <w:szCs w:val="24"/>
        </w:rPr>
        <w:t>erreicht werden;</w:t>
      </w:r>
    </w:p>
    <w:p w:rsidR="000E4AC8" w:rsidRPr="00C979AE" w:rsidRDefault="000E4AC8" w:rsidP="000E4AC8">
      <w:pPr>
        <w:pStyle w:val="Listenabsatz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79AE">
        <w:rPr>
          <w:rFonts w:ascii="Times New Roman" w:hAnsi="Times New Roman" w:cs="Times New Roman"/>
          <w:sz w:val="24"/>
          <w:szCs w:val="24"/>
        </w:rPr>
        <w:t>das Bürgerbegehren muss schriftlich eingereicht werden;</w:t>
      </w:r>
    </w:p>
    <w:p w:rsidR="000E4AC8" w:rsidRPr="00C979AE" w:rsidRDefault="000E4AC8" w:rsidP="000E4AC8">
      <w:pPr>
        <w:pStyle w:val="Listenabsatz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79AE">
        <w:rPr>
          <w:rFonts w:ascii="Times New Roman" w:hAnsi="Times New Roman" w:cs="Times New Roman"/>
          <w:sz w:val="24"/>
          <w:szCs w:val="24"/>
        </w:rPr>
        <w:t>das Bürgerbegehren muss die Frage, über die entschieden werden soll, eine Begrü</w:t>
      </w:r>
      <w:r w:rsidRPr="00C979AE">
        <w:rPr>
          <w:rFonts w:ascii="Times New Roman" w:hAnsi="Times New Roman" w:cs="Times New Roman"/>
          <w:sz w:val="24"/>
          <w:szCs w:val="24"/>
        </w:rPr>
        <w:t>n</w:t>
      </w:r>
      <w:r w:rsidRPr="00C979AE">
        <w:rPr>
          <w:rFonts w:ascii="Times New Roman" w:hAnsi="Times New Roman" w:cs="Times New Roman"/>
          <w:sz w:val="24"/>
          <w:szCs w:val="24"/>
        </w:rPr>
        <w:t>dung und ein</w:t>
      </w:r>
      <w:r w:rsidR="00E71582">
        <w:rPr>
          <w:rFonts w:ascii="Times New Roman" w:hAnsi="Times New Roman" w:cs="Times New Roman"/>
          <w:sz w:val="24"/>
          <w:szCs w:val="24"/>
        </w:rPr>
        <w:t>en</w:t>
      </w:r>
      <w:r w:rsidRPr="00C979AE">
        <w:rPr>
          <w:rFonts w:ascii="Times New Roman" w:hAnsi="Times New Roman" w:cs="Times New Roman"/>
          <w:sz w:val="24"/>
          <w:szCs w:val="24"/>
        </w:rPr>
        <w:t xml:space="preserve"> Vorschlag ü</w:t>
      </w:r>
      <w:r w:rsidR="00A264FA">
        <w:rPr>
          <w:rFonts w:ascii="Times New Roman" w:hAnsi="Times New Roman" w:cs="Times New Roman"/>
          <w:sz w:val="24"/>
          <w:szCs w:val="24"/>
        </w:rPr>
        <w:t>ber die Kostendeckung enthalten.</w:t>
      </w:r>
    </w:p>
    <w:p w:rsidR="000E4AC8" w:rsidRPr="00C979AE" w:rsidRDefault="000E4AC8" w:rsidP="000E4AC8">
      <w:pPr>
        <w:rPr>
          <w:rFonts w:ascii="Times New Roman" w:hAnsi="Times New Roman" w:cs="Times New Roman"/>
          <w:sz w:val="24"/>
          <w:szCs w:val="24"/>
        </w:rPr>
      </w:pPr>
      <w:r w:rsidRPr="00C979AE">
        <w:rPr>
          <w:rFonts w:ascii="Times New Roman" w:hAnsi="Times New Roman" w:cs="Times New Roman"/>
          <w:sz w:val="24"/>
          <w:szCs w:val="24"/>
        </w:rPr>
        <w:t xml:space="preserve">Über die Zulässigkeit eines Bürgerbegehrens entscheidet der Gemeinderat. </w:t>
      </w:r>
      <w:r w:rsidR="008431C0" w:rsidRPr="00C979AE">
        <w:rPr>
          <w:rFonts w:ascii="Times New Roman" w:hAnsi="Times New Roman" w:cs="Times New Roman"/>
          <w:sz w:val="24"/>
          <w:szCs w:val="24"/>
        </w:rPr>
        <w:t>Der Bürgeren</w:t>
      </w:r>
      <w:r w:rsidR="008431C0" w:rsidRPr="00C979AE">
        <w:rPr>
          <w:rFonts w:ascii="Times New Roman" w:hAnsi="Times New Roman" w:cs="Times New Roman"/>
          <w:sz w:val="24"/>
          <w:szCs w:val="24"/>
        </w:rPr>
        <w:t>t</w:t>
      </w:r>
      <w:r w:rsidR="008431C0" w:rsidRPr="00C979AE">
        <w:rPr>
          <w:rFonts w:ascii="Times New Roman" w:hAnsi="Times New Roman" w:cs="Times New Roman"/>
          <w:sz w:val="24"/>
          <w:szCs w:val="24"/>
        </w:rPr>
        <w:t>scheid entfällt, wenn der Gemeinderat die Durchführung der mit dem Bürgerbegehren ve</w:t>
      </w:r>
      <w:r w:rsidR="008431C0" w:rsidRPr="00C979AE">
        <w:rPr>
          <w:rFonts w:ascii="Times New Roman" w:hAnsi="Times New Roman" w:cs="Times New Roman"/>
          <w:sz w:val="24"/>
          <w:szCs w:val="24"/>
        </w:rPr>
        <w:t>r</w:t>
      </w:r>
      <w:r w:rsidR="008431C0" w:rsidRPr="00C979AE">
        <w:rPr>
          <w:rFonts w:ascii="Times New Roman" w:hAnsi="Times New Roman" w:cs="Times New Roman"/>
          <w:sz w:val="24"/>
          <w:szCs w:val="24"/>
        </w:rPr>
        <w:t xml:space="preserve">langten Maßnahme beschließt. </w:t>
      </w:r>
      <w:r w:rsidRPr="00C979AE">
        <w:rPr>
          <w:rFonts w:ascii="Times New Roman" w:hAnsi="Times New Roman" w:cs="Times New Roman"/>
          <w:sz w:val="24"/>
          <w:szCs w:val="24"/>
        </w:rPr>
        <w:t>Ein Bürgerentscheid kann aber auch vom Gemeinderat selbst herbeigeführt werden. Hierzu ist eine Zweidrittelmehrheit im Gemeinderat notwendig.</w:t>
      </w:r>
    </w:p>
    <w:p w:rsidR="000E4AC8" w:rsidRPr="00C979AE" w:rsidRDefault="000E4AC8" w:rsidP="000E4AC8">
      <w:pPr>
        <w:rPr>
          <w:rFonts w:ascii="Times New Roman" w:hAnsi="Times New Roman" w:cs="Times New Roman"/>
          <w:sz w:val="24"/>
          <w:szCs w:val="24"/>
        </w:rPr>
      </w:pPr>
      <w:r w:rsidRPr="00C979AE">
        <w:rPr>
          <w:rFonts w:ascii="Times New Roman" w:hAnsi="Times New Roman" w:cs="Times New Roman"/>
          <w:sz w:val="24"/>
          <w:szCs w:val="24"/>
        </w:rPr>
        <w:t xml:space="preserve">Ein Bürgerentscheid ist zu Stande gekommen, wenn er eine Mehrheit erhalten hat und diese </w:t>
      </w:r>
      <w:r w:rsidR="00E71582">
        <w:rPr>
          <w:rFonts w:ascii="Times New Roman" w:hAnsi="Times New Roman" w:cs="Times New Roman"/>
          <w:sz w:val="24"/>
          <w:szCs w:val="24"/>
        </w:rPr>
        <w:t xml:space="preserve">Mehrheit </w:t>
      </w:r>
      <w:r w:rsidRPr="00C979AE">
        <w:rPr>
          <w:rFonts w:ascii="Times New Roman" w:hAnsi="Times New Roman" w:cs="Times New Roman"/>
          <w:sz w:val="24"/>
          <w:szCs w:val="24"/>
        </w:rPr>
        <w:t>mindestens 25 Prozent der Stimmberechtigten ausmacht (§ 21,6 GemO). Ein erfol</w:t>
      </w:r>
      <w:r w:rsidRPr="00C979AE">
        <w:rPr>
          <w:rFonts w:ascii="Times New Roman" w:hAnsi="Times New Roman" w:cs="Times New Roman"/>
          <w:sz w:val="24"/>
          <w:szCs w:val="24"/>
        </w:rPr>
        <w:t>g</w:t>
      </w:r>
      <w:r w:rsidRPr="00C979AE">
        <w:rPr>
          <w:rFonts w:ascii="Times New Roman" w:hAnsi="Times New Roman" w:cs="Times New Roman"/>
          <w:sz w:val="24"/>
          <w:szCs w:val="24"/>
        </w:rPr>
        <w:t xml:space="preserve">reicher Bürgerentscheid entspricht einem </w:t>
      </w:r>
      <w:r w:rsidR="00E71582">
        <w:rPr>
          <w:rFonts w:ascii="Times New Roman" w:hAnsi="Times New Roman" w:cs="Times New Roman"/>
          <w:sz w:val="24"/>
          <w:szCs w:val="24"/>
        </w:rPr>
        <w:t>„</w:t>
      </w:r>
      <w:r w:rsidRPr="00C979AE">
        <w:rPr>
          <w:rFonts w:ascii="Times New Roman" w:hAnsi="Times New Roman" w:cs="Times New Roman"/>
          <w:sz w:val="24"/>
          <w:szCs w:val="24"/>
        </w:rPr>
        <w:t>endgültigen Gemeinderatsbeschluss</w:t>
      </w:r>
      <w:r w:rsidR="00E71582">
        <w:rPr>
          <w:rFonts w:ascii="Times New Roman" w:hAnsi="Times New Roman" w:cs="Times New Roman"/>
          <w:sz w:val="24"/>
          <w:szCs w:val="24"/>
        </w:rPr>
        <w:t>“</w:t>
      </w:r>
      <w:r w:rsidRPr="00C979AE">
        <w:rPr>
          <w:rFonts w:ascii="Times New Roman" w:hAnsi="Times New Roman" w:cs="Times New Roman"/>
          <w:sz w:val="24"/>
          <w:szCs w:val="24"/>
        </w:rPr>
        <w:t xml:space="preserve"> </w:t>
      </w:r>
      <w:r w:rsidR="00E71582">
        <w:rPr>
          <w:rFonts w:ascii="Times New Roman" w:hAnsi="Times New Roman" w:cs="Times New Roman"/>
          <w:sz w:val="24"/>
          <w:szCs w:val="24"/>
        </w:rPr>
        <w:br/>
      </w:r>
      <w:r w:rsidRPr="00C979AE">
        <w:rPr>
          <w:rFonts w:ascii="Times New Roman" w:hAnsi="Times New Roman" w:cs="Times New Roman"/>
          <w:sz w:val="24"/>
          <w:szCs w:val="24"/>
        </w:rPr>
        <w:t>(§ 21,7 G</w:t>
      </w:r>
      <w:r w:rsidRPr="00C979AE">
        <w:rPr>
          <w:rFonts w:ascii="Times New Roman" w:hAnsi="Times New Roman" w:cs="Times New Roman"/>
          <w:sz w:val="24"/>
          <w:szCs w:val="24"/>
        </w:rPr>
        <w:t>e</w:t>
      </w:r>
      <w:r w:rsidRPr="00C979AE">
        <w:rPr>
          <w:rFonts w:ascii="Times New Roman" w:hAnsi="Times New Roman" w:cs="Times New Roman"/>
          <w:sz w:val="24"/>
          <w:szCs w:val="24"/>
        </w:rPr>
        <w:t>mO). Er kann innerhalb von drei Jahren nur durch einen neuen Bürgerentscheid abgeändert werden.</w:t>
      </w:r>
    </w:p>
    <w:p w:rsidR="000E4AC8" w:rsidRPr="00C979AE" w:rsidRDefault="000E4AC8" w:rsidP="000E4AC8">
      <w:pPr>
        <w:rPr>
          <w:rFonts w:ascii="Times New Roman" w:hAnsi="Times New Roman" w:cs="Times New Roman"/>
          <w:sz w:val="24"/>
          <w:szCs w:val="24"/>
        </w:rPr>
      </w:pPr>
      <w:r w:rsidRPr="00C979AE">
        <w:rPr>
          <w:rFonts w:ascii="Times New Roman" w:hAnsi="Times New Roman" w:cs="Times New Roman"/>
          <w:sz w:val="24"/>
          <w:szCs w:val="24"/>
        </w:rPr>
        <w:t>Die Zahl kommunaler Bürgerbegehren in Baden-Würt</w:t>
      </w:r>
      <w:r w:rsidR="00C979AE">
        <w:rPr>
          <w:rFonts w:ascii="Times New Roman" w:hAnsi="Times New Roman" w:cs="Times New Roman"/>
          <w:sz w:val="24"/>
          <w:szCs w:val="24"/>
        </w:rPr>
        <w:t xml:space="preserve">temberg ist deutlich gestiegen und </w:t>
      </w:r>
      <w:r w:rsidR="00360009" w:rsidRPr="00C979AE">
        <w:rPr>
          <w:rFonts w:ascii="Times New Roman" w:hAnsi="Times New Roman" w:cs="Times New Roman"/>
          <w:sz w:val="24"/>
          <w:szCs w:val="24"/>
        </w:rPr>
        <w:t>hat sich</w:t>
      </w:r>
      <w:r w:rsidRPr="00C979AE">
        <w:rPr>
          <w:rFonts w:ascii="Times New Roman" w:hAnsi="Times New Roman" w:cs="Times New Roman"/>
          <w:sz w:val="24"/>
          <w:szCs w:val="24"/>
        </w:rPr>
        <w:t xml:space="preserve"> </w:t>
      </w:r>
      <w:r w:rsidR="00C979AE" w:rsidRPr="00C979AE">
        <w:rPr>
          <w:rFonts w:ascii="Times New Roman" w:hAnsi="Times New Roman" w:cs="Times New Roman"/>
          <w:sz w:val="24"/>
          <w:szCs w:val="24"/>
        </w:rPr>
        <w:t xml:space="preserve">in den vergangenen Jahren </w:t>
      </w:r>
      <w:r w:rsidRPr="00C979AE">
        <w:rPr>
          <w:rFonts w:ascii="Times New Roman" w:hAnsi="Times New Roman" w:cs="Times New Roman"/>
          <w:sz w:val="24"/>
          <w:szCs w:val="24"/>
        </w:rPr>
        <w:t xml:space="preserve">mehr als verdreifacht. Verantwortlich dafür sind unter </w:t>
      </w:r>
      <w:proofErr w:type="gramStart"/>
      <w:r w:rsidRPr="00C979AE">
        <w:rPr>
          <w:rFonts w:ascii="Times New Roman" w:hAnsi="Times New Roman" w:cs="Times New Roman"/>
          <w:sz w:val="24"/>
          <w:szCs w:val="24"/>
        </w:rPr>
        <w:t>and</w:t>
      </w:r>
      <w:r w:rsidRPr="00C979AE">
        <w:rPr>
          <w:rFonts w:ascii="Times New Roman" w:hAnsi="Times New Roman" w:cs="Times New Roman"/>
          <w:sz w:val="24"/>
          <w:szCs w:val="24"/>
        </w:rPr>
        <w:t>e</w:t>
      </w:r>
      <w:r w:rsidRPr="00C979AE">
        <w:rPr>
          <w:rFonts w:ascii="Times New Roman" w:hAnsi="Times New Roman" w:cs="Times New Roman"/>
          <w:sz w:val="24"/>
          <w:szCs w:val="24"/>
        </w:rPr>
        <w:t>rem erfolgreiche</w:t>
      </w:r>
      <w:proofErr w:type="gramEnd"/>
      <w:r w:rsidRPr="00C979AE">
        <w:rPr>
          <w:rFonts w:ascii="Times New Roman" w:hAnsi="Times New Roman" w:cs="Times New Roman"/>
          <w:sz w:val="24"/>
          <w:szCs w:val="24"/>
        </w:rPr>
        <w:t xml:space="preserve"> Abstimmungen wie die in Freiburg gegen den Verkauf städtischer Wohnu</w:t>
      </w:r>
      <w:r w:rsidRPr="00C979AE">
        <w:rPr>
          <w:rFonts w:ascii="Times New Roman" w:hAnsi="Times New Roman" w:cs="Times New Roman"/>
          <w:sz w:val="24"/>
          <w:szCs w:val="24"/>
        </w:rPr>
        <w:t>n</w:t>
      </w:r>
      <w:r w:rsidRPr="00C979AE">
        <w:rPr>
          <w:rFonts w:ascii="Times New Roman" w:hAnsi="Times New Roman" w:cs="Times New Roman"/>
          <w:sz w:val="24"/>
          <w:szCs w:val="24"/>
        </w:rPr>
        <w:t>gen oder die in Metzingen gegen den Bau eines Hochregallagers der Firma Boss, die Signa</w:t>
      </w:r>
      <w:r w:rsidRPr="00C979AE">
        <w:rPr>
          <w:rFonts w:ascii="Times New Roman" w:hAnsi="Times New Roman" w:cs="Times New Roman"/>
          <w:sz w:val="24"/>
          <w:szCs w:val="24"/>
        </w:rPr>
        <w:t>l</w:t>
      </w:r>
      <w:r w:rsidR="00B972BC">
        <w:rPr>
          <w:rFonts w:ascii="Times New Roman" w:hAnsi="Times New Roman" w:cs="Times New Roman"/>
          <w:sz w:val="24"/>
          <w:szCs w:val="24"/>
        </w:rPr>
        <w:t>charakter hab</w:t>
      </w:r>
      <w:bookmarkStart w:id="0" w:name="_GoBack"/>
      <w:bookmarkEnd w:id="0"/>
      <w:r w:rsidRPr="00C979AE">
        <w:rPr>
          <w:rFonts w:ascii="Times New Roman" w:hAnsi="Times New Roman" w:cs="Times New Roman"/>
          <w:sz w:val="24"/>
          <w:szCs w:val="24"/>
        </w:rPr>
        <w:t>en. Es ist zu vermuten, dass sich di</w:t>
      </w:r>
      <w:r w:rsidR="00C979AE" w:rsidRPr="00C979AE">
        <w:rPr>
          <w:rFonts w:ascii="Times New Roman" w:hAnsi="Times New Roman" w:cs="Times New Roman"/>
          <w:sz w:val="24"/>
          <w:szCs w:val="24"/>
        </w:rPr>
        <w:t>eser Trend fortsetzt.</w:t>
      </w:r>
    </w:p>
    <w:p w:rsidR="000E4AC8" w:rsidRPr="00C979AE" w:rsidRDefault="00981A8D" w:rsidP="00981A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Baden-Württemberg sind auf</w:t>
      </w:r>
      <w:r w:rsidRPr="00981A8D">
        <w:rPr>
          <w:rFonts w:ascii="Times New Roman" w:hAnsi="Times New Roman" w:cs="Times New Roman"/>
          <w:sz w:val="24"/>
          <w:szCs w:val="24"/>
        </w:rPr>
        <w:t xml:space="preserve"> kommunaler Ebene alle Deutschen und EU-A</w:t>
      </w:r>
      <w:r>
        <w:rPr>
          <w:rFonts w:ascii="Times New Roman" w:hAnsi="Times New Roman" w:cs="Times New Roman"/>
          <w:sz w:val="24"/>
          <w:szCs w:val="24"/>
        </w:rPr>
        <w:t>ngehörigen ab dem vollendeten 16</w:t>
      </w:r>
      <w:r w:rsidRPr="00981A8D">
        <w:rPr>
          <w:rFonts w:ascii="Times New Roman" w:hAnsi="Times New Roman" w:cs="Times New Roman"/>
          <w:sz w:val="24"/>
          <w:szCs w:val="24"/>
        </w:rPr>
        <w:t>. Lebensjahr</w:t>
      </w:r>
      <w:r>
        <w:rPr>
          <w:rFonts w:ascii="Times New Roman" w:hAnsi="Times New Roman" w:cs="Times New Roman"/>
          <w:sz w:val="24"/>
          <w:szCs w:val="24"/>
        </w:rPr>
        <w:t xml:space="preserve"> wahlberechtigt</w:t>
      </w:r>
      <w:r w:rsidRPr="00981A8D">
        <w:rPr>
          <w:rFonts w:ascii="Times New Roman" w:hAnsi="Times New Roman" w:cs="Times New Roman"/>
          <w:sz w:val="24"/>
          <w:szCs w:val="24"/>
        </w:rPr>
        <w:t>, sobald sie in der Gemeinde seit drei Monaten gemeldet sind.</w:t>
      </w:r>
    </w:p>
    <w:sectPr w:rsidR="000E4AC8" w:rsidRPr="00C979AE" w:rsidSect="007156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5B5" w:rsidRDefault="00C645B5" w:rsidP="000E4AC8">
      <w:pPr>
        <w:spacing w:after="0" w:line="240" w:lineRule="auto"/>
      </w:pPr>
      <w:r>
        <w:separator/>
      </w:r>
    </w:p>
  </w:endnote>
  <w:endnote w:type="continuationSeparator" w:id="1">
    <w:p w:rsidR="00C645B5" w:rsidRDefault="00C645B5" w:rsidP="000E4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E73" w:rsidRDefault="008F1E7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E73" w:rsidRDefault="008F1E73">
    <w:pPr>
      <w:pStyle w:val="Fuzeile"/>
    </w:pPr>
  </w:p>
  <w:p w:rsidR="008F1E73" w:rsidRDefault="008F1E73">
    <w:pPr>
      <w:pStyle w:val="Fuzeile"/>
    </w:pPr>
    <w:r>
      <w:rPr>
        <w:noProof/>
      </w:rPr>
      <w:drawing>
        <wp:inline distT="0" distB="0" distL="0" distR="0">
          <wp:extent cx="5769610" cy="893445"/>
          <wp:effectExtent l="19050" t="0" r="2540" b="0"/>
          <wp:docPr id="1" name="Grafik 6" descr="BWS_Logoleist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BWS_Logoleiste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9610" cy="893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E73" w:rsidRDefault="008F1E7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5B5" w:rsidRDefault="00C645B5" w:rsidP="000E4AC8">
      <w:pPr>
        <w:spacing w:after="0" w:line="240" w:lineRule="auto"/>
      </w:pPr>
      <w:r>
        <w:separator/>
      </w:r>
    </w:p>
  </w:footnote>
  <w:footnote w:type="continuationSeparator" w:id="1">
    <w:p w:rsidR="00C645B5" w:rsidRDefault="00C645B5" w:rsidP="000E4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E73" w:rsidRDefault="008F1E7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C8" w:rsidRPr="000E4AC8" w:rsidRDefault="000E4AC8">
    <w:pPr>
      <w:pStyle w:val="Kopfzeile"/>
      <w:rPr>
        <w:rFonts w:ascii="Times New Roman" w:hAnsi="Times New Roman" w:cs="Times New Roman"/>
        <w:b/>
        <w:sz w:val="28"/>
        <w:szCs w:val="28"/>
      </w:rPr>
    </w:pPr>
    <w:r w:rsidRPr="000E4AC8">
      <w:rPr>
        <w:rFonts w:ascii="Times New Roman" w:hAnsi="Times New Roman" w:cs="Times New Roman"/>
        <w:b/>
        <w:sz w:val="28"/>
        <w:szCs w:val="28"/>
      </w:rPr>
      <w:t>Infomaterial Bürgerbegehren und Bürgerentscheid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E73" w:rsidRDefault="008F1E73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23472"/>
    <w:multiLevelType w:val="hybridMultilevel"/>
    <w:tmpl w:val="DD489D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01696"/>
    <w:multiLevelType w:val="hybridMultilevel"/>
    <w:tmpl w:val="E8A482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E4AC8"/>
    <w:rsid w:val="00013313"/>
    <w:rsid w:val="000E4AC8"/>
    <w:rsid w:val="002B3044"/>
    <w:rsid w:val="00360009"/>
    <w:rsid w:val="004B36A1"/>
    <w:rsid w:val="00662E9E"/>
    <w:rsid w:val="007156F0"/>
    <w:rsid w:val="008431C0"/>
    <w:rsid w:val="00845210"/>
    <w:rsid w:val="008B72E6"/>
    <w:rsid w:val="008F1E73"/>
    <w:rsid w:val="00981A8D"/>
    <w:rsid w:val="009A0B16"/>
    <w:rsid w:val="00A264FA"/>
    <w:rsid w:val="00B972BC"/>
    <w:rsid w:val="00C645B5"/>
    <w:rsid w:val="00C979AE"/>
    <w:rsid w:val="00E71582"/>
    <w:rsid w:val="00FA7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36A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0E4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E4AC8"/>
  </w:style>
  <w:style w:type="paragraph" w:styleId="Fuzeile">
    <w:name w:val="footer"/>
    <w:basedOn w:val="Standard"/>
    <w:link w:val="FuzeileZchn"/>
    <w:uiPriority w:val="99"/>
    <w:unhideWhenUsed/>
    <w:rsid w:val="000E4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AC8"/>
  </w:style>
  <w:style w:type="paragraph" w:styleId="Listenabsatz">
    <w:name w:val="List Paragraph"/>
    <w:basedOn w:val="Standard"/>
    <w:uiPriority w:val="34"/>
    <w:qFormat/>
    <w:rsid w:val="000E4AC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E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0E4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E4AC8"/>
  </w:style>
  <w:style w:type="paragraph" w:styleId="Fuzeile">
    <w:name w:val="footer"/>
    <w:basedOn w:val="Standard"/>
    <w:link w:val="FuzeileZchn"/>
    <w:uiPriority w:val="99"/>
    <w:semiHidden/>
    <w:unhideWhenUsed/>
    <w:rsid w:val="000E4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E4AC8"/>
  </w:style>
  <w:style w:type="paragraph" w:styleId="Listenabsatz">
    <w:name w:val="List Paragraph"/>
    <w:basedOn w:val="Standard"/>
    <w:uiPriority w:val="34"/>
    <w:qFormat/>
    <w:rsid w:val="000E4A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Waldvogel</dc:creator>
  <cp:lastModifiedBy>Nikolaj Midasch</cp:lastModifiedBy>
  <cp:revision>4</cp:revision>
  <dcterms:created xsi:type="dcterms:W3CDTF">2014-03-31T09:00:00Z</dcterms:created>
  <dcterms:modified xsi:type="dcterms:W3CDTF">2014-04-04T10:09:00Z</dcterms:modified>
</cp:coreProperties>
</file>